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2144"/>
        <w:gridCol w:w="1214"/>
        <w:gridCol w:w="1680"/>
        <w:gridCol w:w="902"/>
        <w:gridCol w:w="776"/>
        <w:gridCol w:w="1209"/>
        <w:gridCol w:w="972"/>
        <w:gridCol w:w="1180"/>
      </w:tblGrid>
      <w:tr w:rsidR="0047019E" w14:paraId="091B4D66" w14:textId="77777777" w:rsidTr="007561D3">
        <w:trPr>
          <w:trHeight w:val="123"/>
        </w:trPr>
        <w:tc>
          <w:tcPr>
            <w:tcW w:w="79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0ADBF" w14:textId="6A247C52" w:rsidR="0047019E" w:rsidRPr="00B137CC" w:rsidRDefault="00B137CC" w:rsidP="00B13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47019E" w:rsidRPr="00B137CC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</w:t>
            </w:r>
            <w:r w:rsidR="007B0336" w:rsidRPr="00B137C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86A5" w14:textId="6E0C6279" w:rsidR="0047019E" w:rsidRPr="00291C36" w:rsidRDefault="0047019E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47019E" w14:paraId="23B1F373" w14:textId="77777777" w:rsidTr="007561D3">
        <w:trPr>
          <w:trHeight w:val="260"/>
        </w:trPr>
        <w:tc>
          <w:tcPr>
            <w:tcW w:w="792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F98AA6" w14:textId="40BC554F" w:rsidR="00D8367C" w:rsidRPr="00D8367C" w:rsidRDefault="0047019E" w:rsidP="00A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2EB0" w14:textId="59024291" w:rsidR="0047019E" w:rsidRPr="00A16A4F" w:rsidRDefault="0047019E" w:rsidP="00A16A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019E" w14:paraId="02905122" w14:textId="77777777" w:rsidTr="00D8367C">
        <w:trPr>
          <w:trHeight w:val="665"/>
        </w:trPr>
        <w:tc>
          <w:tcPr>
            <w:tcW w:w="79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14:paraId="29D2E087" w14:textId="77777777" w:rsidR="0047019E" w:rsidRDefault="0047019E" w:rsidP="00A16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D0EE" w14:textId="1E9DAD3D" w:rsidR="0047019E" w:rsidRPr="00A16A4F" w:rsidRDefault="0047019E" w:rsidP="00050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C63E0" w14:textId="00BC9E2D" w:rsidR="0047019E" w:rsidRPr="00A16A4F" w:rsidRDefault="0047019E" w:rsidP="00A16A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59F1" w14:paraId="676EE12C" w14:textId="77777777" w:rsidTr="007561D3">
        <w:trPr>
          <w:trHeight w:val="503"/>
        </w:trPr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7CB9895" w14:textId="1D48C131" w:rsidR="00DD59F1" w:rsidRPr="009D0F9F" w:rsidRDefault="00DD59F1" w:rsidP="009D0F9F">
            <w:pPr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organization:</w:t>
            </w:r>
          </w:p>
        </w:tc>
        <w:tc>
          <w:tcPr>
            <w:tcW w:w="3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E7C122" w14:textId="0E3297F4" w:rsidR="00DD59F1" w:rsidRDefault="00536418" w:rsidP="00DD59F1">
            <w:pPr>
              <w:tabs>
                <w:tab w:val="center" w:pos="5688"/>
              </w:tabs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FA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Corporation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54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Individual</w:t>
            </w:r>
            <w:r w:rsidR="00DD59F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</w:p>
          <w:p w14:paraId="39EFA792" w14:textId="42EB7EC1" w:rsidR="00DD59F1" w:rsidRPr="0069503C" w:rsidRDefault="00536418" w:rsidP="00DD59F1">
            <w:pPr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8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1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Partnership </w:t>
            </w:r>
            <w:r w:rsidR="00DD59F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82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9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59F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F1" w:rsidRPr="00E8437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Government Agency</w:t>
            </w:r>
            <w:r w:rsidR="00DD59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49CF" w14:textId="77777777" w:rsidR="00DD59F1" w:rsidRDefault="00DD59F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53EF" w14:textId="6C6ED1EC" w:rsidR="00DD59F1" w:rsidRDefault="00DD59F1" w:rsidP="00DD5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AC76C1" w14:paraId="47674CB8" w14:textId="77777777" w:rsidTr="007561D3">
        <w:trPr>
          <w:trHeight w:val="75"/>
        </w:trPr>
        <w:tc>
          <w:tcPr>
            <w:tcW w:w="10077" w:type="dxa"/>
            <w:gridSpan w:val="8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3C13DA9" w14:textId="4D2854EE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Mailing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D1E51" w14:paraId="7E7705DE" w14:textId="77777777" w:rsidTr="00D8367C">
        <w:trPr>
          <w:trHeight w:val="728"/>
        </w:trPr>
        <w:tc>
          <w:tcPr>
            <w:tcW w:w="5038" w:type="dxa"/>
            <w:gridSpan w:val="3"/>
            <w:tcBorders>
              <w:right w:val="single" w:sz="2" w:space="0" w:color="auto"/>
            </w:tcBorders>
          </w:tcPr>
          <w:p w14:paraId="2AAB1856" w14:textId="55031819" w:rsidR="002D1E51" w:rsidRDefault="002D1E51" w:rsidP="003539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FDE4" w14:textId="34FD4917" w:rsidR="00D8367C" w:rsidRDefault="002D1E51" w:rsidP="003539E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AC76C1" w14:paraId="3B1901E5" w14:textId="77777777" w:rsidTr="007561D3">
        <w:trPr>
          <w:trHeight w:val="70"/>
        </w:trPr>
        <w:tc>
          <w:tcPr>
            <w:tcW w:w="10077" w:type="dxa"/>
            <w:gridSpan w:val="8"/>
            <w:shd w:val="clear" w:color="auto" w:fill="D9D9D9" w:themeFill="background1" w:themeFillShade="D9"/>
          </w:tcPr>
          <w:p w14:paraId="37290106" w14:textId="3E10E1FC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Address 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hich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ource </w:t>
            </w:r>
            <w:r w:rsidR="004E5F1D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perated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D1E51" w14:paraId="17224A62" w14:textId="77777777" w:rsidTr="00D8367C">
        <w:trPr>
          <w:trHeight w:val="692"/>
        </w:trPr>
        <w:tc>
          <w:tcPr>
            <w:tcW w:w="50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DA6F" w14:textId="791AA5F7" w:rsidR="002D1E51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039" w:type="dxa"/>
            <w:gridSpan w:val="5"/>
            <w:tcBorders>
              <w:left w:val="single" w:sz="2" w:space="0" w:color="auto"/>
            </w:tcBorders>
          </w:tcPr>
          <w:p w14:paraId="496A894E" w14:textId="2868A397" w:rsidR="00D8367C" w:rsidRDefault="002D1E51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</w:tr>
      <w:tr w:rsidR="00AC76C1" w14:paraId="36317734" w14:textId="77777777" w:rsidTr="007561D3">
        <w:trPr>
          <w:trHeight w:val="70"/>
        </w:trPr>
        <w:tc>
          <w:tcPr>
            <w:tcW w:w="10077" w:type="dxa"/>
            <w:gridSpan w:val="8"/>
            <w:shd w:val="clear" w:color="auto" w:fill="D9D9D9" w:themeFill="background1" w:themeFillShade="D9"/>
          </w:tcPr>
          <w:p w14:paraId="198C4B4D" w14:textId="18DB3D1D" w:rsidR="00AC76C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4E5F1D">
              <w:rPr>
                <w:rFonts w:ascii="Arial" w:hAnsi="Arial" w:cs="Arial"/>
                <w:b/>
                <w:bCs/>
                <w:sz w:val="20"/>
                <w:szCs w:val="20"/>
              </w:rPr>
              <w:t>Source of operation affected</w:t>
            </w:r>
            <w:r w:rsidR="001B582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E5F1D" w14:paraId="0CE6B316" w14:textId="77777777" w:rsidTr="00D8367C">
        <w:trPr>
          <w:trHeight w:val="737"/>
        </w:trPr>
        <w:tc>
          <w:tcPr>
            <w:tcW w:w="5038" w:type="dxa"/>
            <w:gridSpan w:val="3"/>
          </w:tcPr>
          <w:p w14:paraId="15580DE0" w14:textId="31606179" w:rsidR="00D8367C" w:rsidRDefault="004E5F1D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Equipment</w:t>
            </w:r>
          </w:p>
        </w:tc>
        <w:tc>
          <w:tcPr>
            <w:tcW w:w="5039" w:type="dxa"/>
            <w:gridSpan w:val="5"/>
          </w:tcPr>
          <w:p w14:paraId="4AA3E721" w14:textId="20CC46FD" w:rsidR="004E5F1D" w:rsidRDefault="004E5F1D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</w:tr>
      <w:tr w:rsidR="004E5F1D" w14:paraId="20385299" w14:textId="77777777" w:rsidTr="00D8367C">
        <w:trPr>
          <w:trHeight w:val="935"/>
        </w:trPr>
        <w:tc>
          <w:tcPr>
            <w:tcW w:w="10077" w:type="dxa"/>
            <w:gridSpan w:val="8"/>
          </w:tcPr>
          <w:p w14:paraId="1FEB4810" w14:textId="3BB53D17" w:rsidR="00D8367C" w:rsidRDefault="004E5F1D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and Details</w:t>
            </w:r>
          </w:p>
        </w:tc>
      </w:tr>
      <w:tr w:rsidR="002D1E51" w14:paraId="5158C39A" w14:textId="77777777" w:rsidTr="007561D3">
        <w:trPr>
          <w:trHeight w:val="70"/>
        </w:trPr>
        <w:tc>
          <w:tcPr>
            <w:tcW w:w="10077" w:type="dxa"/>
            <w:gridSpan w:val="8"/>
            <w:shd w:val="clear" w:color="auto" w:fill="D9D9D9" w:themeFill="background1" w:themeFillShade="D9"/>
          </w:tcPr>
          <w:p w14:paraId="4E5FEECB" w14:textId="34ADE6EE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4E5F1D">
              <w:rPr>
                <w:rFonts w:ascii="Arial" w:hAnsi="Arial" w:cs="Arial"/>
                <w:b/>
                <w:bCs/>
                <w:sz w:val="20"/>
                <w:szCs w:val="20"/>
              </w:rPr>
              <w:t>Proposed</w:t>
            </w:r>
            <w:r w:rsidR="00B5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action</w:t>
            </w:r>
            <w:r w:rsidR="007B03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2C50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50C3" w:rsidRPr="005C30AA">
              <w:rPr>
                <w:rFonts w:ascii="Arial" w:hAnsi="Arial" w:cs="Arial"/>
                <w:sz w:val="20"/>
                <w:szCs w:val="20"/>
              </w:rPr>
              <w:t xml:space="preserve">(attach additional </w:t>
            </w:r>
            <w:r w:rsidR="005C30AA">
              <w:rPr>
                <w:rFonts w:ascii="Arial" w:hAnsi="Arial" w:cs="Arial"/>
                <w:sz w:val="20"/>
                <w:szCs w:val="20"/>
              </w:rPr>
              <w:t>sheet</w:t>
            </w:r>
            <w:r w:rsidR="002C50C3" w:rsidRPr="005C30A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5C30AA">
              <w:rPr>
                <w:rFonts w:ascii="Arial" w:hAnsi="Arial" w:cs="Arial"/>
                <w:sz w:val="20"/>
                <w:szCs w:val="20"/>
              </w:rPr>
              <w:t>if necessary</w:t>
            </w:r>
            <w:r w:rsidR="002C50C3" w:rsidRPr="005C30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70A5" w14:paraId="44FD9B3A" w14:textId="77777777" w:rsidTr="00D8367C">
        <w:trPr>
          <w:trHeight w:val="6848"/>
        </w:trPr>
        <w:tc>
          <w:tcPr>
            <w:tcW w:w="10077" w:type="dxa"/>
            <w:gridSpan w:val="8"/>
          </w:tcPr>
          <w:p w14:paraId="3155D5F3" w14:textId="38C895E0" w:rsidR="00D8367C" w:rsidRDefault="00B570A5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method proposed for controlling this source. The description must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detail to enable Air Quality to evaluate the control plan.</w:t>
            </w:r>
          </w:p>
        </w:tc>
      </w:tr>
      <w:tr w:rsidR="002D1E51" w14:paraId="177655A6" w14:textId="77777777" w:rsidTr="007561D3">
        <w:trPr>
          <w:trHeight w:val="75"/>
        </w:trPr>
        <w:tc>
          <w:tcPr>
            <w:tcW w:w="10077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86EFA" w14:textId="7968DEB2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B57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Compliance </w:t>
            </w:r>
            <w:r w:rsidR="007561D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570A5">
              <w:rPr>
                <w:rFonts w:ascii="Arial" w:hAnsi="Arial" w:cs="Arial"/>
                <w:b/>
                <w:bCs/>
                <w:sz w:val="20"/>
                <w:szCs w:val="20"/>
              </w:rPr>
              <w:t>chedule:</w:t>
            </w:r>
          </w:p>
        </w:tc>
      </w:tr>
      <w:tr w:rsidR="007561D3" w14:paraId="33B02284" w14:textId="77777777" w:rsidTr="004420CD">
        <w:trPr>
          <w:trHeight w:val="125"/>
        </w:trPr>
        <w:tc>
          <w:tcPr>
            <w:tcW w:w="3358" w:type="dxa"/>
            <w:gridSpan w:val="2"/>
            <w:shd w:val="clear" w:color="auto" w:fill="FFFFFF" w:themeFill="background1"/>
          </w:tcPr>
          <w:p w14:paraId="7BFD2833" w14:textId="6F85C57C" w:rsidR="007561D3" w:rsidRPr="004420CD" w:rsidRDefault="007561D3" w:rsidP="005E2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D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3358" w:type="dxa"/>
            <w:gridSpan w:val="3"/>
            <w:shd w:val="clear" w:color="auto" w:fill="FFFFFF" w:themeFill="background1"/>
          </w:tcPr>
          <w:p w14:paraId="39FC21A4" w14:textId="1F04FFEE" w:rsidR="007561D3" w:rsidRPr="004420CD" w:rsidRDefault="007561D3" w:rsidP="005E2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D">
              <w:rPr>
                <w:rFonts w:ascii="Arial" w:hAnsi="Arial" w:cs="Arial"/>
                <w:sz w:val="20"/>
                <w:szCs w:val="20"/>
              </w:rPr>
              <w:t>Starting Date</w:t>
            </w: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6AD2CA84" w14:textId="01150FA6" w:rsidR="007561D3" w:rsidRPr="004420CD" w:rsidRDefault="007561D3" w:rsidP="005E2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CD">
              <w:rPr>
                <w:rFonts w:ascii="Arial" w:hAnsi="Arial" w:cs="Arial"/>
                <w:sz w:val="20"/>
                <w:szCs w:val="20"/>
              </w:rPr>
              <w:t>Completion Date</w:t>
            </w:r>
          </w:p>
        </w:tc>
      </w:tr>
      <w:tr w:rsidR="007561D3" w14:paraId="2D59C290" w14:textId="77777777" w:rsidTr="00F5576C">
        <w:trPr>
          <w:trHeight w:val="70"/>
        </w:trPr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14:paraId="11B0B08E" w14:textId="31DECDA2" w:rsidR="007561D3" w:rsidRPr="007561D3" w:rsidRDefault="007561D3" w:rsidP="00D8367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7561D3">
              <w:rPr>
                <w:rFonts w:ascii="Arial" w:hAnsi="Arial" w:cs="Arial"/>
                <w:sz w:val="20"/>
                <w:szCs w:val="20"/>
              </w:rPr>
              <w:t>Engineering</w:t>
            </w:r>
          </w:p>
        </w:tc>
        <w:tc>
          <w:tcPr>
            <w:tcW w:w="3358" w:type="dxa"/>
            <w:gridSpan w:val="3"/>
            <w:shd w:val="clear" w:color="auto" w:fill="FFFFFF" w:themeFill="background1"/>
          </w:tcPr>
          <w:p w14:paraId="4271E6DE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26B29DBA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61D3" w14:paraId="60EAE0DD" w14:textId="77777777" w:rsidTr="00F5576C">
        <w:trPr>
          <w:trHeight w:val="70"/>
        </w:trPr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14:paraId="2AB5F429" w14:textId="6376AE15" w:rsidR="007561D3" w:rsidRPr="007561D3" w:rsidRDefault="007561D3" w:rsidP="00D8367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7561D3">
              <w:rPr>
                <w:rFonts w:ascii="Arial" w:hAnsi="Arial" w:cs="Arial"/>
                <w:sz w:val="20"/>
                <w:szCs w:val="20"/>
              </w:rPr>
              <w:t>Procurement</w:t>
            </w:r>
          </w:p>
        </w:tc>
        <w:tc>
          <w:tcPr>
            <w:tcW w:w="3358" w:type="dxa"/>
            <w:gridSpan w:val="3"/>
            <w:shd w:val="clear" w:color="auto" w:fill="FFFFFF" w:themeFill="background1"/>
          </w:tcPr>
          <w:p w14:paraId="21649207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2A42D4CF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61D3" w14:paraId="5911068C" w14:textId="77777777" w:rsidTr="00F5576C">
        <w:trPr>
          <w:trHeight w:val="70"/>
        </w:trPr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14:paraId="57784A3C" w14:textId="3F5D0C4C" w:rsidR="007561D3" w:rsidRPr="007561D3" w:rsidRDefault="007561D3" w:rsidP="00D8367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Fabrication</w:t>
            </w:r>
          </w:p>
        </w:tc>
        <w:tc>
          <w:tcPr>
            <w:tcW w:w="3358" w:type="dxa"/>
            <w:gridSpan w:val="3"/>
            <w:shd w:val="clear" w:color="auto" w:fill="FFFFFF" w:themeFill="background1"/>
          </w:tcPr>
          <w:p w14:paraId="3CC4C8EC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645CD981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61D3" w14:paraId="44BAD9D2" w14:textId="77777777" w:rsidTr="00F5576C">
        <w:trPr>
          <w:trHeight w:val="70"/>
        </w:trPr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14:paraId="5C18989E" w14:textId="4D7A6F24" w:rsidR="007561D3" w:rsidRDefault="007561D3" w:rsidP="00D8367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1D3"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3358" w:type="dxa"/>
            <w:gridSpan w:val="3"/>
            <w:shd w:val="clear" w:color="auto" w:fill="FFFFFF" w:themeFill="background1"/>
          </w:tcPr>
          <w:p w14:paraId="36A3CADA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44A9E4C9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61D3" w14:paraId="0984D77A" w14:textId="77777777" w:rsidTr="00F5576C">
        <w:trPr>
          <w:trHeight w:val="70"/>
        </w:trPr>
        <w:tc>
          <w:tcPr>
            <w:tcW w:w="3358" w:type="dxa"/>
            <w:gridSpan w:val="2"/>
            <w:shd w:val="clear" w:color="auto" w:fill="FFFFFF" w:themeFill="background1"/>
            <w:vAlign w:val="center"/>
          </w:tcPr>
          <w:p w14:paraId="09739D26" w14:textId="4724A238" w:rsidR="007561D3" w:rsidRPr="007561D3" w:rsidRDefault="007561D3" w:rsidP="00D8367C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Adjustment</w:t>
            </w:r>
          </w:p>
        </w:tc>
        <w:tc>
          <w:tcPr>
            <w:tcW w:w="3358" w:type="dxa"/>
            <w:gridSpan w:val="3"/>
            <w:shd w:val="clear" w:color="auto" w:fill="FFFFFF" w:themeFill="background1"/>
          </w:tcPr>
          <w:p w14:paraId="3360637F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13D5BB73" w14:textId="77777777" w:rsidR="007561D3" w:rsidRDefault="007561D3" w:rsidP="00D8367C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62BC" w14:paraId="52C2134B" w14:textId="77777777" w:rsidTr="007561D3">
        <w:trPr>
          <w:trHeight w:val="112"/>
        </w:trPr>
        <w:tc>
          <w:tcPr>
            <w:tcW w:w="10077" w:type="dxa"/>
            <w:gridSpan w:val="8"/>
            <w:shd w:val="clear" w:color="auto" w:fill="D9D9D9" w:themeFill="background1" w:themeFillShade="D9"/>
          </w:tcPr>
          <w:p w14:paraId="1B742BD4" w14:textId="1A3C3BCD" w:rsidR="006D62BC" w:rsidRDefault="007561D3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D62BC">
              <w:rPr>
                <w:rFonts w:ascii="Arial" w:hAnsi="Arial" w:cs="Arial"/>
                <w:b/>
                <w:bCs/>
                <w:sz w:val="20"/>
                <w:szCs w:val="20"/>
              </w:rPr>
              <w:t>. Comments</w:t>
            </w:r>
          </w:p>
        </w:tc>
      </w:tr>
      <w:tr w:rsidR="006D62BC" w14:paraId="792BDAEC" w14:textId="77777777" w:rsidTr="00282454">
        <w:trPr>
          <w:trHeight w:val="7802"/>
        </w:trPr>
        <w:tc>
          <w:tcPr>
            <w:tcW w:w="10077" w:type="dxa"/>
            <w:gridSpan w:val="8"/>
            <w:shd w:val="clear" w:color="auto" w:fill="FFFFFF" w:themeFill="background1"/>
          </w:tcPr>
          <w:p w14:paraId="7A6B15AF" w14:textId="77777777" w:rsidR="006D62BC" w:rsidRDefault="006D62BC" w:rsidP="00D7283E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3271" w:rsidRPr="00542B25" w14:paraId="57595A22" w14:textId="77777777" w:rsidTr="007561D3">
        <w:trPr>
          <w:trHeight w:val="80"/>
        </w:trPr>
        <w:tc>
          <w:tcPr>
            <w:tcW w:w="100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1488E" w14:textId="36FF1138" w:rsidR="00A73271" w:rsidRPr="00542B25" w:rsidRDefault="007561D3" w:rsidP="00CA1ACF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8</w:t>
            </w:r>
            <w:r w:rsidR="00A73271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. </w:t>
            </w:r>
            <w:r w:rsidR="00D83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</w:t>
            </w:r>
            <w:r w:rsidR="00CA1ACF">
              <w:rPr>
                <w:rFonts w:ascii="Arial" w:hAnsi="Arial" w:cs="Arial"/>
                <w:b/>
                <w:bCs/>
                <w:sz w:val="20"/>
                <w:szCs w:val="20"/>
              </w:rPr>
              <w:t>proposed schedule of corrective action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submitted to explain and describe action which will be taken to control emissions. The</w:t>
            </w:r>
            <w:r w:rsidR="00CA1A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Director is requested to consider this </w:t>
            </w:r>
            <w:r w:rsidR="00282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schedule </w:t>
            </w:r>
            <w:r w:rsidR="00282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corrective action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determining action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 regard to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such emissions. </w:t>
            </w:r>
          </w:p>
        </w:tc>
      </w:tr>
      <w:tr w:rsidR="00D63D37" w:rsidRPr="005452DE" w14:paraId="7C9AB555" w14:textId="77777777" w:rsidTr="007561D3">
        <w:trPr>
          <w:trHeight w:val="698"/>
        </w:trPr>
        <w:tc>
          <w:tcPr>
            <w:tcW w:w="5038" w:type="dxa"/>
            <w:gridSpan w:val="3"/>
            <w:shd w:val="clear" w:color="auto" w:fill="auto"/>
          </w:tcPr>
          <w:p w14:paraId="3A71F492" w14:textId="694D8C3C" w:rsidR="00D63D37" w:rsidRPr="005452DE" w:rsidRDefault="00D63D37" w:rsidP="003023BC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5452DE">
              <w:rPr>
                <w:rFonts w:ascii="Arial" w:hAnsi="Arial" w:cs="Arial"/>
                <w:sz w:val="20"/>
                <w:szCs w:val="20"/>
              </w:rPr>
              <w:t>Print name of the responsible official</w:t>
            </w:r>
          </w:p>
        </w:tc>
        <w:tc>
          <w:tcPr>
            <w:tcW w:w="5039" w:type="dxa"/>
            <w:gridSpan w:val="5"/>
            <w:shd w:val="clear" w:color="auto" w:fill="auto"/>
          </w:tcPr>
          <w:p w14:paraId="5CAD3A19" w14:textId="1A9691C0" w:rsidR="00D63D37" w:rsidRPr="005452DE" w:rsidRDefault="00D63D37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hAnsi="Arial" w:cs="Arial"/>
                <w:sz w:val="20"/>
                <w:szCs w:val="20"/>
              </w:rPr>
            </w:pPr>
            <w:r w:rsidRPr="005452DE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D63D37" w:rsidRPr="005452DE" w14:paraId="46E3AA9A" w14:textId="77777777" w:rsidTr="007561D3">
        <w:trPr>
          <w:trHeight w:val="697"/>
        </w:trPr>
        <w:tc>
          <w:tcPr>
            <w:tcW w:w="5038" w:type="dxa"/>
            <w:gridSpan w:val="3"/>
            <w:shd w:val="clear" w:color="auto" w:fill="auto"/>
          </w:tcPr>
          <w:p w14:paraId="124B05B8" w14:textId="68F812E0" w:rsidR="00D63D37" w:rsidRPr="00D63D37" w:rsidRDefault="00D63D37" w:rsidP="00D63D37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39" w:type="dxa"/>
            <w:gridSpan w:val="5"/>
            <w:shd w:val="clear" w:color="auto" w:fill="auto"/>
          </w:tcPr>
          <w:p w14:paraId="08EEA95B" w14:textId="63D311D9" w:rsidR="00D63D37" w:rsidRPr="005452DE" w:rsidRDefault="00D63D37" w:rsidP="003023BC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197416D9" w14:textId="77777777" w:rsidR="004D2806" w:rsidRPr="00D8367C" w:rsidRDefault="004D2806" w:rsidP="004D2806">
      <w:pPr>
        <w:widowControl w:val="0"/>
        <w:tabs>
          <w:tab w:val="left" w:pos="720"/>
          <w:tab w:val="left" w:pos="4608"/>
        </w:tabs>
        <w:spacing w:after="0" w:line="240" w:lineRule="auto"/>
        <w:rPr>
          <w:rFonts w:ascii="Arial" w:eastAsia="Times New Roman" w:hAnsi="Arial" w:cs="Arial"/>
          <w:snapToGrid w:val="0"/>
          <w:sz w:val="2"/>
          <w:szCs w:val="2"/>
        </w:rPr>
      </w:pPr>
    </w:p>
    <w:sectPr w:rsidR="004D2806" w:rsidRPr="00D8367C" w:rsidSect="003C30FE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A43D" w14:textId="77777777" w:rsidR="00536418" w:rsidRDefault="00536418" w:rsidP="00DE3088">
      <w:pPr>
        <w:spacing w:after="0" w:line="240" w:lineRule="auto"/>
      </w:pPr>
      <w:r>
        <w:separator/>
      </w:r>
    </w:p>
  </w:endnote>
  <w:endnote w:type="continuationSeparator" w:id="0">
    <w:p w14:paraId="7730E210" w14:textId="77777777" w:rsidR="00536418" w:rsidRDefault="00536418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29ED436B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F5576C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</w:p>
        <w:p w14:paraId="47E55F7A" w14:textId="0758FF25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F5576C">
            <w:rPr>
              <w:rFonts w:ascii="Arial" w:eastAsia="Times New Roman" w:hAnsi="Arial" w:cs="Arial"/>
              <w:noProof/>
              <w:sz w:val="20"/>
              <w:szCs w:val="20"/>
            </w:rPr>
            <w:t>6</w:t>
          </w:r>
          <w:r w:rsidR="00D929D8">
            <w:rPr>
              <w:rFonts w:ascii="Arial" w:eastAsia="Times New Roman" w:hAnsi="Arial" w:cs="Arial"/>
              <w:noProof/>
              <w:sz w:val="20"/>
              <w:szCs w:val="20"/>
            </w:rPr>
            <w:t>/</w:t>
          </w:r>
          <w:r w:rsidR="00711617">
            <w:rPr>
              <w:rFonts w:ascii="Arial" w:eastAsia="Times New Roman" w:hAnsi="Arial" w:cs="Arial"/>
              <w:noProof/>
              <w:sz w:val="20"/>
              <w:szCs w:val="20"/>
            </w:rPr>
            <w:t>2</w:t>
          </w:r>
          <w:r w:rsidR="00F5576C">
            <w:rPr>
              <w:rFonts w:ascii="Arial" w:eastAsia="Times New Roman" w:hAnsi="Arial" w:cs="Arial"/>
              <w:noProof/>
              <w:sz w:val="20"/>
              <w:szCs w:val="20"/>
            </w:rPr>
            <w:t>5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77777777" w:rsidR="00DE3088" w:rsidRPr="00666932" w:rsidRDefault="00DE308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1E51" w14:textId="77777777" w:rsidR="00536418" w:rsidRDefault="00536418" w:rsidP="00DE3088">
      <w:pPr>
        <w:spacing w:after="0" w:line="240" w:lineRule="auto"/>
      </w:pPr>
      <w:r>
        <w:separator/>
      </w:r>
    </w:p>
  </w:footnote>
  <w:footnote w:type="continuationSeparator" w:id="0">
    <w:p w14:paraId="34425413" w14:textId="77777777" w:rsidR="00536418" w:rsidRDefault="00536418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2AB67DF5" w14:textId="4C3DB54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APC-1</w:t>
    </w:r>
    <w:r w:rsidR="004E5F1D">
      <w:rPr>
        <w:rFonts w:ascii="Arial" w:eastAsia="Times New Roman" w:hAnsi="Arial" w:cs="Arial"/>
        <w:bCs/>
        <w:spacing w:val="-6"/>
        <w:sz w:val="24"/>
        <w:szCs w:val="24"/>
      </w:rPr>
      <w:t>3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4E5F1D">
      <w:rPr>
        <w:rFonts w:ascii="Arial" w:eastAsia="Times New Roman" w:hAnsi="Arial" w:cs="Arial"/>
        <w:bCs/>
        <w:spacing w:val="-6"/>
        <w:sz w:val="24"/>
        <w:szCs w:val="24"/>
      </w:rPr>
      <w:t>Proposed Schedule of Corrective Action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1C6EA5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20E44"/>
    <w:rsid w:val="00032E3B"/>
    <w:rsid w:val="00036DC9"/>
    <w:rsid w:val="00050B77"/>
    <w:rsid w:val="0006200B"/>
    <w:rsid w:val="000A0962"/>
    <w:rsid w:val="000A3663"/>
    <w:rsid w:val="000B1876"/>
    <w:rsid w:val="000B2080"/>
    <w:rsid w:val="000D75A9"/>
    <w:rsid w:val="000E31DA"/>
    <w:rsid w:val="00103970"/>
    <w:rsid w:val="0011243A"/>
    <w:rsid w:val="001256AA"/>
    <w:rsid w:val="00156F9E"/>
    <w:rsid w:val="00186957"/>
    <w:rsid w:val="00191C5C"/>
    <w:rsid w:val="001929B9"/>
    <w:rsid w:val="001974AD"/>
    <w:rsid w:val="001A6C5F"/>
    <w:rsid w:val="001B1BE0"/>
    <w:rsid w:val="001B248E"/>
    <w:rsid w:val="001B4BAA"/>
    <w:rsid w:val="001B582E"/>
    <w:rsid w:val="001C492C"/>
    <w:rsid w:val="001C6EA5"/>
    <w:rsid w:val="001D2257"/>
    <w:rsid w:val="001D2742"/>
    <w:rsid w:val="001F5835"/>
    <w:rsid w:val="002554A8"/>
    <w:rsid w:val="00272450"/>
    <w:rsid w:val="00276948"/>
    <w:rsid w:val="00282454"/>
    <w:rsid w:val="00291C36"/>
    <w:rsid w:val="002B347B"/>
    <w:rsid w:val="002C2CB2"/>
    <w:rsid w:val="002C50C3"/>
    <w:rsid w:val="002D1E51"/>
    <w:rsid w:val="002F42E7"/>
    <w:rsid w:val="00303622"/>
    <w:rsid w:val="003124B9"/>
    <w:rsid w:val="003207A9"/>
    <w:rsid w:val="0032595E"/>
    <w:rsid w:val="00353244"/>
    <w:rsid w:val="003539EF"/>
    <w:rsid w:val="003822ED"/>
    <w:rsid w:val="00390F00"/>
    <w:rsid w:val="00393181"/>
    <w:rsid w:val="003C30FE"/>
    <w:rsid w:val="00402D9B"/>
    <w:rsid w:val="0042091F"/>
    <w:rsid w:val="00420E0E"/>
    <w:rsid w:val="0042649B"/>
    <w:rsid w:val="00435FAF"/>
    <w:rsid w:val="004420CD"/>
    <w:rsid w:val="00443401"/>
    <w:rsid w:val="0047019E"/>
    <w:rsid w:val="0047300A"/>
    <w:rsid w:val="004742A7"/>
    <w:rsid w:val="00482630"/>
    <w:rsid w:val="004970AE"/>
    <w:rsid w:val="004D2806"/>
    <w:rsid w:val="004E5F1D"/>
    <w:rsid w:val="0050172C"/>
    <w:rsid w:val="005104A7"/>
    <w:rsid w:val="00533966"/>
    <w:rsid w:val="00534F20"/>
    <w:rsid w:val="00536418"/>
    <w:rsid w:val="0054182E"/>
    <w:rsid w:val="005435CD"/>
    <w:rsid w:val="005452DE"/>
    <w:rsid w:val="00562581"/>
    <w:rsid w:val="005630B3"/>
    <w:rsid w:val="00575189"/>
    <w:rsid w:val="00587DB4"/>
    <w:rsid w:val="005B3E01"/>
    <w:rsid w:val="005C30AA"/>
    <w:rsid w:val="005D7CAC"/>
    <w:rsid w:val="005E2DE8"/>
    <w:rsid w:val="00617B48"/>
    <w:rsid w:val="006372F8"/>
    <w:rsid w:val="00641CD7"/>
    <w:rsid w:val="00666932"/>
    <w:rsid w:val="0067215E"/>
    <w:rsid w:val="0069503C"/>
    <w:rsid w:val="00696243"/>
    <w:rsid w:val="006A762A"/>
    <w:rsid w:val="006C4337"/>
    <w:rsid w:val="006D30CF"/>
    <w:rsid w:val="006D62BC"/>
    <w:rsid w:val="006F69F1"/>
    <w:rsid w:val="00703274"/>
    <w:rsid w:val="00711617"/>
    <w:rsid w:val="007336BA"/>
    <w:rsid w:val="00740C2E"/>
    <w:rsid w:val="00742B32"/>
    <w:rsid w:val="007450EE"/>
    <w:rsid w:val="007561D3"/>
    <w:rsid w:val="007918A1"/>
    <w:rsid w:val="007B0336"/>
    <w:rsid w:val="007C30AC"/>
    <w:rsid w:val="007C605F"/>
    <w:rsid w:val="007D0485"/>
    <w:rsid w:val="007E03A0"/>
    <w:rsid w:val="00812F95"/>
    <w:rsid w:val="00863C94"/>
    <w:rsid w:val="00885AAF"/>
    <w:rsid w:val="008A250B"/>
    <w:rsid w:val="008A284F"/>
    <w:rsid w:val="008C2BE8"/>
    <w:rsid w:val="00901A54"/>
    <w:rsid w:val="0096491B"/>
    <w:rsid w:val="00982943"/>
    <w:rsid w:val="009A261A"/>
    <w:rsid w:val="009C0E81"/>
    <w:rsid w:val="009C48DF"/>
    <w:rsid w:val="009D060E"/>
    <w:rsid w:val="009D0F9F"/>
    <w:rsid w:val="009D4AE2"/>
    <w:rsid w:val="009F057B"/>
    <w:rsid w:val="009F105D"/>
    <w:rsid w:val="00A130A5"/>
    <w:rsid w:val="00A145CA"/>
    <w:rsid w:val="00A16A4F"/>
    <w:rsid w:val="00A238A9"/>
    <w:rsid w:val="00A30432"/>
    <w:rsid w:val="00A31D37"/>
    <w:rsid w:val="00A658FF"/>
    <w:rsid w:val="00A73271"/>
    <w:rsid w:val="00A9266F"/>
    <w:rsid w:val="00A9398F"/>
    <w:rsid w:val="00AA164B"/>
    <w:rsid w:val="00AA5995"/>
    <w:rsid w:val="00AC0B20"/>
    <w:rsid w:val="00AC2D5C"/>
    <w:rsid w:val="00AC76C1"/>
    <w:rsid w:val="00AF4885"/>
    <w:rsid w:val="00B137CC"/>
    <w:rsid w:val="00B5341A"/>
    <w:rsid w:val="00B570A5"/>
    <w:rsid w:val="00B61E9C"/>
    <w:rsid w:val="00BA18BE"/>
    <w:rsid w:val="00BD3FF7"/>
    <w:rsid w:val="00BE3A79"/>
    <w:rsid w:val="00C11497"/>
    <w:rsid w:val="00C22513"/>
    <w:rsid w:val="00C243E7"/>
    <w:rsid w:val="00C40C17"/>
    <w:rsid w:val="00C41B3D"/>
    <w:rsid w:val="00C42182"/>
    <w:rsid w:val="00C4295A"/>
    <w:rsid w:val="00C65CF7"/>
    <w:rsid w:val="00C71B5C"/>
    <w:rsid w:val="00C74039"/>
    <w:rsid w:val="00C87BBF"/>
    <w:rsid w:val="00C97F64"/>
    <w:rsid w:val="00CA09F0"/>
    <w:rsid w:val="00CA1ACF"/>
    <w:rsid w:val="00CC0F1E"/>
    <w:rsid w:val="00CC2960"/>
    <w:rsid w:val="00CD51D0"/>
    <w:rsid w:val="00CE539B"/>
    <w:rsid w:val="00D115FB"/>
    <w:rsid w:val="00D63D37"/>
    <w:rsid w:val="00D8367C"/>
    <w:rsid w:val="00D929D8"/>
    <w:rsid w:val="00D93A50"/>
    <w:rsid w:val="00DB187D"/>
    <w:rsid w:val="00DB3C54"/>
    <w:rsid w:val="00DD59F1"/>
    <w:rsid w:val="00DE3088"/>
    <w:rsid w:val="00DE498E"/>
    <w:rsid w:val="00DE4C19"/>
    <w:rsid w:val="00DE6EDE"/>
    <w:rsid w:val="00E21C31"/>
    <w:rsid w:val="00E502E9"/>
    <w:rsid w:val="00E50414"/>
    <w:rsid w:val="00E5634D"/>
    <w:rsid w:val="00E8437D"/>
    <w:rsid w:val="00EB28D7"/>
    <w:rsid w:val="00EB5CB6"/>
    <w:rsid w:val="00EB669E"/>
    <w:rsid w:val="00EF2F1D"/>
    <w:rsid w:val="00F10673"/>
    <w:rsid w:val="00F261A5"/>
    <w:rsid w:val="00F33119"/>
    <w:rsid w:val="00F331B3"/>
    <w:rsid w:val="00F35E0D"/>
    <w:rsid w:val="00F5576C"/>
    <w:rsid w:val="00F63D72"/>
    <w:rsid w:val="00FA1B1D"/>
    <w:rsid w:val="00FA7886"/>
    <w:rsid w:val="00FB490F"/>
    <w:rsid w:val="00FD0B5B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16</cp:revision>
  <cp:lastPrinted>2020-06-25T19:39:00Z</cp:lastPrinted>
  <dcterms:created xsi:type="dcterms:W3CDTF">2020-06-25T19:30:00Z</dcterms:created>
  <dcterms:modified xsi:type="dcterms:W3CDTF">2020-06-25T19:40:00Z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